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1A" w:rsidRPr="00803CC3" w:rsidRDefault="007E771A" w:rsidP="007E771A">
      <w:pPr>
        <w:pStyle w:val="a3"/>
        <w:spacing w:after="85" w:afterAutospacing="0"/>
        <w:jc w:val="center"/>
      </w:pPr>
      <w:r w:rsidRPr="00803CC3">
        <w:rPr>
          <w:rStyle w:val="a4"/>
        </w:rPr>
        <w:t>Отделение дневного пребывания граждан пожилого возраста и инвалидов, нуждающихся в уходе в рамках системы долговременного ухода</w:t>
      </w:r>
    </w:p>
    <w:p w:rsidR="007E771A" w:rsidRPr="00803CC3" w:rsidRDefault="007E771A" w:rsidP="007E7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3CC3">
        <w:rPr>
          <w:rStyle w:val="a4"/>
          <w:rFonts w:ascii="Times New Roman" w:hAnsi="Times New Roman" w:cs="Times New Roman"/>
          <w:sz w:val="24"/>
          <w:szCs w:val="24"/>
        </w:rPr>
        <w:t>Основной целью</w:t>
      </w:r>
      <w:r w:rsidRPr="00803CC3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803CC3">
        <w:rPr>
          <w:rFonts w:ascii="Times New Roman" w:eastAsia="Times New Roman" w:hAnsi="Times New Roman" w:cs="Times New Roman"/>
          <w:sz w:val="24"/>
          <w:szCs w:val="24"/>
        </w:rPr>
        <w:t xml:space="preserve">отделения дневного пребывания </w:t>
      </w:r>
      <w:r w:rsidRPr="00803CC3">
        <w:rPr>
          <w:rFonts w:ascii="Times New Roman" w:hAnsi="Times New Roman" w:cs="Times New Roman"/>
          <w:sz w:val="24"/>
          <w:szCs w:val="24"/>
        </w:rPr>
        <w:t xml:space="preserve">граждан пожилого возраста и инвалидов, </w:t>
      </w:r>
      <w:r w:rsidRPr="00803CC3">
        <w:rPr>
          <w:rStyle w:val="a4"/>
          <w:rFonts w:ascii="Times New Roman" w:hAnsi="Times New Roman" w:cs="Times New Roman"/>
          <w:b w:val="0"/>
          <w:sz w:val="24"/>
          <w:szCs w:val="24"/>
        </w:rPr>
        <w:t>нуждающихся в уходе</w:t>
      </w:r>
      <w:r w:rsidRPr="00803CC3">
        <w:rPr>
          <w:rFonts w:ascii="Times New Roman" w:hAnsi="Times New Roman" w:cs="Times New Roman"/>
          <w:sz w:val="24"/>
          <w:szCs w:val="24"/>
        </w:rPr>
        <w:t xml:space="preserve"> является оказание гражданам, социальных услуг направленных на  компенсирование физических и  сенсорных нарушений у пожилых людей и инвалидов, максимальное развитие их двигательной активности с возможностью использования реабилитационных аппаратов и приспособлений, увеличению периода активного долголетия, продолжительности и качества жизни, активную позицию в обществе;</w:t>
      </w:r>
      <w:proofErr w:type="gramEnd"/>
      <w:r w:rsidRPr="00803CC3">
        <w:rPr>
          <w:rFonts w:ascii="Times New Roman" w:hAnsi="Times New Roman" w:cs="Times New Roman"/>
          <w:sz w:val="24"/>
          <w:szCs w:val="24"/>
        </w:rPr>
        <w:t xml:space="preserve"> </w:t>
      </w:r>
      <w:r w:rsidRPr="00803CC3">
        <w:rPr>
          <w:rFonts w:ascii="Times New Roman" w:eastAsia="Times New Roman" w:hAnsi="Times New Roman" w:cs="Times New Roman"/>
          <w:sz w:val="24"/>
          <w:szCs w:val="24"/>
        </w:rPr>
        <w:t>Предоставление социальных услуг в отделении осуществляется в соответствии с индивидуальной программой, на основании договора о предоставлении социальных услуг.</w:t>
      </w:r>
    </w:p>
    <w:p w:rsidR="007E771A" w:rsidRPr="00803CC3" w:rsidRDefault="007E771A" w:rsidP="007E7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771A" w:rsidRPr="00E06F35" w:rsidRDefault="007E771A" w:rsidP="007E77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CC3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Нормативно-правовая база:</w:t>
      </w:r>
    </w:p>
    <w:p w:rsidR="007E771A" w:rsidRPr="00E06F35" w:rsidRDefault="007E771A" w:rsidP="007E7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333FF"/>
          <w:sz w:val="24"/>
          <w:szCs w:val="24"/>
          <w:u w:val="single"/>
        </w:rPr>
      </w:pPr>
      <w:r w:rsidRPr="00E06F35">
        <w:rPr>
          <w:rFonts w:ascii="Times New Roman" w:eastAsia="Times New Roman" w:hAnsi="Times New Roman" w:cs="Times New Roman"/>
          <w:b/>
          <w:i/>
          <w:color w:val="3333FF"/>
          <w:sz w:val="24"/>
          <w:szCs w:val="24"/>
          <w:u w:val="single"/>
        </w:rPr>
        <w:t>Федеральный закон РФ от 23.12.2013г. № 442 «Об основах социального обслуживания граждан в Российской Федерации»</w:t>
      </w:r>
    </w:p>
    <w:p w:rsidR="007E771A" w:rsidRPr="00803CC3" w:rsidRDefault="007E771A" w:rsidP="007E771A">
      <w:pPr>
        <w:pStyle w:val="4"/>
        <w:jc w:val="both"/>
        <w:rPr>
          <w:rFonts w:ascii="Times New Roman" w:hAnsi="Times New Roman" w:cs="Times New Roman"/>
          <w:color w:val="3333FF"/>
          <w:sz w:val="24"/>
          <w:szCs w:val="24"/>
        </w:rPr>
      </w:pPr>
      <w:hyperlink r:id="rId5" w:tgtFrame="_blank" w:tooltip="Приказ Минтруда РФ от 15.12.2022 г. №781 О реализации в отдельных субъектах РФ в 2023 году Типовой модели СДУ." w:history="1"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>Приказ Минтруда РФ от 15.12.2022 г. №781</w:t>
        </w:r>
        <w:proofErr w:type="gramStart"/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 xml:space="preserve"> О</w:t>
        </w:r>
        <w:proofErr w:type="gramEnd"/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 xml:space="preserve"> реализации в отдельных субъектах РФ в 2023 году Типовой модели СДУ. </w:t>
        </w:r>
      </w:hyperlink>
    </w:p>
    <w:p w:rsidR="007E771A" w:rsidRPr="00803CC3" w:rsidRDefault="007E771A" w:rsidP="007E771A">
      <w:pPr>
        <w:pStyle w:val="4"/>
        <w:jc w:val="both"/>
        <w:rPr>
          <w:rFonts w:ascii="Times New Roman" w:hAnsi="Times New Roman" w:cs="Times New Roman"/>
          <w:color w:val="3333FF"/>
          <w:sz w:val="24"/>
          <w:szCs w:val="24"/>
        </w:rPr>
      </w:pPr>
      <w:hyperlink r:id="rId6" w:tgtFrame="_blank" w:tooltip="Распоряжение Правительства Белгородской области от 19.12.2022 г. № 992\u002Dрп Об утверждении плана мероприятий (дорожной карты) по созданию СДУ за граждан" w:history="1"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>Распоряжение Правительства Белгородской области от 19.12.2022 г. № 992-рп</w:t>
        </w:r>
        <w:proofErr w:type="gramStart"/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 xml:space="preserve"> О</w:t>
        </w:r>
        <w:proofErr w:type="gramEnd"/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 xml:space="preserve">б утверждении плана мероприятий (дорожной карты) по созданию СДУ за гражданами пожилого возраста </w:t>
        </w:r>
      </w:hyperlink>
    </w:p>
    <w:p w:rsidR="007E771A" w:rsidRPr="00803CC3" w:rsidRDefault="007E771A" w:rsidP="007E771A">
      <w:pPr>
        <w:pStyle w:val="4"/>
        <w:jc w:val="both"/>
        <w:rPr>
          <w:rFonts w:ascii="Times New Roman" w:hAnsi="Times New Roman" w:cs="Times New Roman"/>
          <w:color w:val="3333FF"/>
          <w:sz w:val="24"/>
          <w:szCs w:val="24"/>
        </w:rPr>
      </w:pPr>
      <w:hyperlink r:id="rId7" w:tgtFrame="_blank" w:tooltip="Приказ Минтруда РФ от 27.12.2022 г. № 821 О реализации в отдельных субъектах РФ в 2023 году пилотного проекта по созданию СДУ за гражданами пожилого в" w:history="1"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>Приказ Минтруда РФ от 27.12.2022 г. № 821</w:t>
        </w:r>
        <w:proofErr w:type="gramStart"/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 xml:space="preserve"> О</w:t>
        </w:r>
        <w:proofErr w:type="gramEnd"/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 xml:space="preserve"> реализации в отдельных субъектах РФ в 2023 году </w:t>
        </w:r>
        <w:proofErr w:type="spellStart"/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>пилотного</w:t>
        </w:r>
        <w:proofErr w:type="spellEnd"/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 xml:space="preserve"> проекта по созданию СДУ за гражданами пожилого возраста и инвалидами </w:t>
        </w:r>
      </w:hyperlink>
    </w:p>
    <w:p w:rsidR="007E771A" w:rsidRPr="00803CC3" w:rsidRDefault="007E771A" w:rsidP="007E771A">
      <w:pPr>
        <w:pStyle w:val="4"/>
        <w:jc w:val="both"/>
        <w:rPr>
          <w:rFonts w:ascii="Times New Roman" w:hAnsi="Times New Roman" w:cs="Times New Roman"/>
          <w:color w:val="3333FF"/>
          <w:sz w:val="24"/>
          <w:szCs w:val="24"/>
        </w:rPr>
      </w:pPr>
      <w:hyperlink r:id="rId8" w:tgtFrame="_blank" w:tooltip="Постановление Правительства Белгородской области от 27.02.2023 г. №107\u002Dпп О модели системы долговременного ухода за гражданами пожилого возраста и инв" w:history="1"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>Постановление Правительства Белгородской области от 27.02.2023 г. №107-пп</w:t>
        </w:r>
        <w:proofErr w:type="gramStart"/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 xml:space="preserve"> О</w:t>
        </w:r>
        <w:proofErr w:type="gramEnd"/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 xml:space="preserve"> модели системы долговременного ухода за гражданами пожилого возраста и инвалидами, нуждающимися </w:t>
        </w:r>
      </w:hyperlink>
    </w:p>
    <w:p w:rsidR="007E771A" w:rsidRPr="00803CC3" w:rsidRDefault="007E771A" w:rsidP="007E771A">
      <w:pPr>
        <w:pStyle w:val="4"/>
        <w:jc w:val="both"/>
        <w:rPr>
          <w:rFonts w:ascii="Times New Roman" w:hAnsi="Times New Roman" w:cs="Times New Roman"/>
          <w:color w:val="3333FF"/>
          <w:sz w:val="24"/>
          <w:szCs w:val="24"/>
        </w:rPr>
      </w:pPr>
      <w:hyperlink r:id="rId9" w:tgtFrame="_blank" w:tooltip="Приказ Минтруда РФ от 27.03.2023 г. № 224 О внесении изменений в приложения № 7 и № 9 к Типовой модели СДУ за гражданами пожилого возраста и инвалидам" w:history="1"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>Приказ Минтруда РФ от 27.03.2023 г. № 224</w:t>
        </w:r>
        <w:proofErr w:type="gramStart"/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 xml:space="preserve"> О</w:t>
        </w:r>
        <w:proofErr w:type="gramEnd"/>
        <w:r w:rsidRPr="00803CC3">
          <w:rPr>
            <w:rStyle w:val="a5"/>
            <w:rFonts w:ascii="Times New Roman" w:hAnsi="Times New Roman" w:cs="Times New Roman"/>
            <w:color w:val="3333FF"/>
            <w:sz w:val="24"/>
            <w:szCs w:val="24"/>
          </w:rPr>
          <w:t xml:space="preserve"> внесении изменений в приложения № 7 и № 9 к Типовой модели СДУ за гражданами пожилого возраста и инвалидами, нуждающимися в уходе </w:t>
        </w:r>
      </w:hyperlink>
    </w:p>
    <w:p w:rsidR="007E771A" w:rsidRPr="00803CC3" w:rsidRDefault="007E771A" w:rsidP="007E771A">
      <w:pPr>
        <w:pStyle w:val="4"/>
        <w:jc w:val="both"/>
        <w:rPr>
          <w:rFonts w:ascii="Times New Roman" w:hAnsi="Times New Roman" w:cs="Times New Roman"/>
          <w:color w:val="3333FF"/>
          <w:sz w:val="24"/>
          <w:szCs w:val="24"/>
        </w:rPr>
      </w:pPr>
      <w:r w:rsidRPr="00803CC3">
        <w:rPr>
          <w:rFonts w:ascii="Times New Roman" w:hAnsi="Times New Roman" w:cs="Times New Roman"/>
          <w:color w:val="3333FF"/>
          <w:sz w:val="24"/>
          <w:szCs w:val="24"/>
          <w:u w:val="single"/>
        </w:rPr>
        <w:t>Приказ Минтруда России от 27.12.2023 N 895 "О реализации в Российской Федерации в 2024 году Типовой модели системы долговременного ухода за гражданами пожилого возраста и инвалидами, нуждающимися в уходе"</w:t>
      </w:r>
    </w:p>
    <w:p w:rsidR="007E771A" w:rsidRPr="00E06F35" w:rsidRDefault="007E771A" w:rsidP="007E77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CC3">
        <w:rPr>
          <w:rFonts w:ascii="Times New Roman" w:eastAsia="Times New Roman" w:hAnsi="Times New Roman" w:cs="Times New Roman"/>
          <w:b/>
          <w:bCs/>
          <w:sz w:val="24"/>
          <w:szCs w:val="24"/>
        </w:rPr>
        <w:t>Кто имеет право получать социальные услуги в отделении дневного пребывания:</w:t>
      </w:r>
    </w:p>
    <w:p w:rsidR="007E771A" w:rsidRPr="00E06F35" w:rsidRDefault="007E771A" w:rsidP="007E7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CC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06F35">
        <w:rPr>
          <w:rFonts w:ascii="Times New Roman" w:eastAsia="Times New Roman" w:hAnsi="Times New Roman" w:cs="Times New Roman"/>
          <w:sz w:val="24"/>
          <w:szCs w:val="24"/>
        </w:rPr>
        <w:t xml:space="preserve">Социальные услуги в </w:t>
      </w:r>
      <w:proofErr w:type="spellStart"/>
      <w:r w:rsidRPr="00803CC3">
        <w:rPr>
          <w:rFonts w:ascii="Times New Roman" w:eastAsia="Times New Roman" w:hAnsi="Times New Roman" w:cs="Times New Roman"/>
          <w:sz w:val="24"/>
          <w:szCs w:val="24"/>
        </w:rPr>
        <w:t>полустационарной</w:t>
      </w:r>
      <w:proofErr w:type="spellEnd"/>
      <w:r w:rsidRPr="00803C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F35">
        <w:rPr>
          <w:rFonts w:ascii="Times New Roman" w:eastAsia="Times New Roman" w:hAnsi="Times New Roman" w:cs="Times New Roman"/>
          <w:sz w:val="24"/>
          <w:szCs w:val="24"/>
        </w:rPr>
        <w:t>форме социального обслуживания предоставляются гражданам, признанным нуждающимися в социальном обслуживании.</w:t>
      </w:r>
    </w:p>
    <w:p w:rsidR="007E771A" w:rsidRPr="00E06F35" w:rsidRDefault="007E771A" w:rsidP="007E7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35">
        <w:rPr>
          <w:rFonts w:ascii="Times New Roman" w:eastAsia="Times New Roman" w:hAnsi="Times New Roman" w:cs="Times New Roman"/>
          <w:sz w:val="24"/>
          <w:szCs w:val="24"/>
        </w:rP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7E771A" w:rsidRPr="00E06F35" w:rsidRDefault="007E771A" w:rsidP="007E7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35">
        <w:rPr>
          <w:rFonts w:ascii="Times New Roman" w:eastAsia="Times New Roman" w:hAnsi="Times New Roman" w:cs="Times New Roman"/>
          <w:sz w:val="24"/>
          <w:szCs w:val="24"/>
        </w:rPr>
        <w:lastRenderedPageBreak/>
        <w:t>-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7E771A" w:rsidRPr="00E06F35" w:rsidRDefault="007E771A" w:rsidP="007E7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35">
        <w:rPr>
          <w:rFonts w:ascii="Times New Roman" w:eastAsia="Times New Roman" w:hAnsi="Times New Roman" w:cs="Times New Roman"/>
          <w:sz w:val="24"/>
          <w:szCs w:val="24"/>
        </w:rPr>
        <w:t>-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7E771A" w:rsidRPr="00E06F35" w:rsidRDefault="007E771A" w:rsidP="007E7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35">
        <w:rPr>
          <w:rFonts w:ascii="Times New Roman" w:eastAsia="Times New Roman" w:hAnsi="Times New Roman" w:cs="Times New Roman"/>
          <w:sz w:val="24"/>
          <w:szCs w:val="24"/>
        </w:rPr>
        <w:t>- временная утрата трудоспособности одиноко проживающих граждан на срок более одного месяца.</w:t>
      </w:r>
    </w:p>
    <w:p w:rsidR="007E771A" w:rsidRPr="00803CC3" w:rsidRDefault="007E771A" w:rsidP="007E7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F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3CC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E06F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03CC3">
        <w:rPr>
          <w:rFonts w:ascii="Times New Roman" w:eastAsia="Times New Roman" w:hAnsi="Times New Roman" w:cs="Times New Roman"/>
          <w:b/>
          <w:sz w:val="24"/>
          <w:szCs w:val="24"/>
        </w:rPr>
        <w:t>Занятия в отделении дневного пребывания проводятся в групповой и (или) индивидуальной формах по следующим основным направлениям:</w:t>
      </w:r>
    </w:p>
    <w:p w:rsidR="007E771A" w:rsidRPr="00803CC3" w:rsidRDefault="007E771A" w:rsidP="007E77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CC3">
        <w:rPr>
          <w:rFonts w:ascii="Times New Roman" w:eastAsia="Times New Roman" w:hAnsi="Times New Roman" w:cs="Times New Roman"/>
          <w:sz w:val="24"/>
          <w:szCs w:val="24"/>
        </w:rPr>
        <w:t>Социальная реабилитация и поддержание когнитивных функций;</w:t>
      </w:r>
    </w:p>
    <w:p w:rsidR="007E771A" w:rsidRPr="00803CC3" w:rsidRDefault="007E771A" w:rsidP="007E77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CC3">
        <w:rPr>
          <w:rFonts w:ascii="Times New Roman" w:eastAsia="Times New Roman" w:hAnsi="Times New Roman" w:cs="Times New Roman"/>
          <w:sz w:val="24"/>
          <w:szCs w:val="24"/>
        </w:rPr>
        <w:t>Поддержание физической активности;</w:t>
      </w:r>
    </w:p>
    <w:p w:rsidR="007E771A" w:rsidRPr="00803CC3" w:rsidRDefault="007E771A" w:rsidP="007E77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CC3">
        <w:rPr>
          <w:rFonts w:ascii="Times New Roman" w:eastAsia="Times New Roman" w:hAnsi="Times New Roman" w:cs="Times New Roman"/>
          <w:sz w:val="24"/>
          <w:szCs w:val="24"/>
        </w:rPr>
        <w:t>Развитие творческого потенциала;</w:t>
      </w:r>
    </w:p>
    <w:p w:rsidR="007E771A" w:rsidRPr="00803CC3" w:rsidRDefault="007E771A" w:rsidP="007E77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3CC3">
        <w:rPr>
          <w:rFonts w:ascii="Times New Roman" w:eastAsia="Times New Roman" w:hAnsi="Times New Roman" w:cs="Times New Roman"/>
          <w:sz w:val="24"/>
          <w:szCs w:val="24"/>
        </w:rPr>
        <w:t>Социокультурная</w:t>
      </w:r>
      <w:proofErr w:type="spellEnd"/>
      <w:r w:rsidRPr="00803CC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деятельность;</w:t>
      </w:r>
    </w:p>
    <w:p w:rsidR="007E771A" w:rsidRPr="00803CC3" w:rsidRDefault="007E771A" w:rsidP="007E77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CC3">
        <w:rPr>
          <w:rFonts w:ascii="Times New Roman" w:eastAsia="Times New Roman" w:hAnsi="Times New Roman" w:cs="Times New Roman"/>
          <w:sz w:val="24"/>
          <w:szCs w:val="24"/>
        </w:rPr>
        <w:t>Индивидуальная работа со специалистами учреждения.</w:t>
      </w:r>
    </w:p>
    <w:p w:rsidR="007E771A" w:rsidRPr="00803CC3" w:rsidRDefault="007E771A" w:rsidP="007E771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CC3">
        <w:rPr>
          <w:rFonts w:ascii="Times New Roman" w:eastAsia="Times New Roman" w:hAnsi="Times New Roman" w:cs="Times New Roman"/>
          <w:sz w:val="24"/>
          <w:szCs w:val="24"/>
        </w:rPr>
        <w:t>При организации предоставления социальных услуг в отделении формируются следующие группы:</w:t>
      </w:r>
    </w:p>
    <w:p w:rsidR="007E771A" w:rsidRPr="00803CC3" w:rsidRDefault="007E771A" w:rsidP="007E77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CC3"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 с когнитивными и ментальными нарушениями;</w:t>
      </w:r>
    </w:p>
    <w:p w:rsidR="007E771A" w:rsidRPr="00803CC3" w:rsidRDefault="007E771A" w:rsidP="007E77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CC3"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 с заболеваниями опорно-двигательного аппарата;</w:t>
      </w:r>
    </w:p>
    <w:p w:rsidR="007E771A" w:rsidRPr="00803CC3" w:rsidRDefault="007E771A" w:rsidP="007E77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CC3"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 со старческой астенией.</w:t>
      </w:r>
    </w:p>
    <w:p w:rsidR="007E771A" w:rsidRPr="00803CC3" w:rsidRDefault="007E771A" w:rsidP="007E77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CC3">
        <w:rPr>
          <w:rFonts w:ascii="Times New Roman" w:eastAsia="Times New Roman" w:hAnsi="Times New Roman" w:cs="Times New Roman"/>
          <w:sz w:val="24"/>
          <w:szCs w:val="24"/>
        </w:rPr>
        <w:t>В случае необходимости могут формироваться группы смешанного характера.</w:t>
      </w:r>
    </w:p>
    <w:p w:rsidR="007E771A" w:rsidRPr="00803CC3" w:rsidRDefault="007E771A" w:rsidP="007E7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F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3CC3">
        <w:rPr>
          <w:rFonts w:ascii="Times New Roman" w:eastAsia="Times New Roman" w:hAnsi="Times New Roman" w:cs="Times New Roman"/>
          <w:b/>
          <w:bCs/>
          <w:sz w:val="24"/>
          <w:szCs w:val="24"/>
        </w:rPr>
        <w:t>3. Как осуществляется обслуживание граждан</w:t>
      </w:r>
    </w:p>
    <w:p w:rsidR="007E771A" w:rsidRPr="00E06F35" w:rsidRDefault="007E771A" w:rsidP="007E771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35">
        <w:rPr>
          <w:rFonts w:ascii="Times New Roman" w:eastAsia="Times New Roman" w:hAnsi="Times New Roman" w:cs="Times New Roman"/>
          <w:sz w:val="24"/>
          <w:szCs w:val="24"/>
        </w:rPr>
        <w:t xml:space="preserve"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непосредственно в управление социальной защиты населения администрации </w:t>
      </w:r>
      <w:proofErr w:type="spellStart"/>
      <w:r w:rsidRPr="00E06F35">
        <w:rPr>
          <w:rFonts w:ascii="Times New Roman" w:eastAsia="Times New Roman" w:hAnsi="Times New Roman" w:cs="Times New Roman"/>
          <w:sz w:val="24"/>
          <w:szCs w:val="24"/>
        </w:rPr>
        <w:t>Шебекинского</w:t>
      </w:r>
      <w:proofErr w:type="spellEnd"/>
      <w:r w:rsidRPr="00E06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CC3">
        <w:rPr>
          <w:rFonts w:ascii="Times New Roman" w:eastAsia="Times New Roman" w:hAnsi="Times New Roman" w:cs="Times New Roman"/>
          <w:sz w:val="24"/>
          <w:szCs w:val="24"/>
        </w:rPr>
        <w:t xml:space="preserve">городского округа </w:t>
      </w:r>
      <w:r w:rsidRPr="00E06F35">
        <w:rPr>
          <w:rFonts w:ascii="Times New Roman" w:eastAsia="Times New Roman" w:hAnsi="Times New Roman" w:cs="Times New Roman"/>
          <w:sz w:val="24"/>
          <w:szCs w:val="24"/>
        </w:rPr>
        <w:t>по месту жительства (месту пребывания) гражданина.</w:t>
      </w:r>
    </w:p>
    <w:p w:rsidR="007E771A" w:rsidRPr="00E06F35" w:rsidRDefault="007E771A" w:rsidP="007E771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35">
        <w:rPr>
          <w:rFonts w:ascii="Times New Roman" w:eastAsia="Times New Roman" w:hAnsi="Times New Roman" w:cs="Times New Roman"/>
          <w:sz w:val="24"/>
          <w:szCs w:val="24"/>
        </w:rPr>
        <w:t xml:space="preserve">Управление в течение пяти рабочих дней </w:t>
      </w:r>
      <w:proofErr w:type="gramStart"/>
      <w:r w:rsidRPr="00E06F35">
        <w:rPr>
          <w:rFonts w:ascii="Times New Roman" w:eastAsia="Times New Roman" w:hAnsi="Times New Roman" w:cs="Times New Roman"/>
          <w:sz w:val="24"/>
          <w:szCs w:val="24"/>
        </w:rPr>
        <w:t>с даты подачи</w:t>
      </w:r>
      <w:proofErr w:type="gramEnd"/>
      <w:r w:rsidRPr="00E06F35">
        <w:rPr>
          <w:rFonts w:ascii="Times New Roman" w:eastAsia="Times New Roman" w:hAnsi="Times New Roman" w:cs="Times New Roman"/>
          <w:sz w:val="24"/>
          <w:szCs w:val="24"/>
        </w:rPr>
        <w:t xml:space="preserve"> заявления принимает решение о признании гражданина нуждающимся в социальном обслуживании либо об отказе в социальном обслуживании  специальной комиссией созданной из специалистов управления социальной защиты населения администрации </w:t>
      </w:r>
      <w:proofErr w:type="spellStart"/>
      <w:r w:rsidRPr="00E06F35">
        <w:rPr>
          <w:rFonts w:ascii="Times New Roman" w:eastAsia="Times New Roman" w:hAnsi="Times New Roman" w:cs="Times New Roman"/>
          <w:sz w:val="24"/>
          <w:szCs w:val="24"/>
        </w:rPr>
        <w:t>Шебекинского</w:t>
      </w:r>
      <w:proofErr w:type="spellEnd"/>
      <w:r w:rsidRPr="00E06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CC3">
        <w:rPr>
          <w:rFonts w:ascii="Times New Roman" w:eastAsia="Times New Roman" w:hAnsi="Times New Roman" w:cs="Times New Roman"/>
          <w:sz w:val="24"/>
          <w:szCs w:val="24"/>
        </w:rPr>
        <w:t>городского округа</w:t>
      </w:r>
      <w:r w:rsidRPr="00E06F35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 индивидуальная программа исходя из конкретных потребностей  гражданина.                    </w:t>
      </w:r>
    </w:p>
    <w:p w:rsidR="007E771A" w:rsidRPr="00E06F35" w:rsidRDefault="007E771A" w:rsidP="007E771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35">
        <w:rPr>
          <w:rFonts w:ascii="Times New Roman" w:eastAsia="Times New Roman" w:hAnsi="Times New Roman" w:cs="Times New Roman"/>
          <w:sz w:val="24"/>
          <w:szCs w:val="24"/>
        </w:rPr>
        <w:t xml:space="preserve">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представителем, в течение суток </w:t>
      </w:r>
      <w:proofErr w:type="gramStart"/>
      <w:r w:rsidRPr="00E06F35">
        <w:rPr>
          <w:rFonts w:ascii="Times New Roman" w:eastAsia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06F35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индивидуальной программы поставщику социальных услуг.</w:t>
      </w:r>
    </w:p>
    <w:p w:rsidR="007E771A" w:rsidRPr="00E06F35" w:rsidRDefault="007E771A" w:rsidP="007E7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3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03C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Документы, необходимые для оформления на социальное обслуживание в </w:t>
      </w:r>
      <w:proofErr w:type="spellStart"/>
      <w:r w:rsidRPr="00803CC3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полустационарной</w:t>
      </w:r>
      <w:proofErr w:type="spellEnd"/>
      <w:r w:rsidRPr="00803C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форме:</w:t>
      </w:r>
    </w:p>
    <w:p w:rsidR="007E771A" w:rsidRPr="00E06F35" w:rsidRDefault="007E771A" w:rsidP="007E7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35">
        <w:rPr>
          <w:rFonts w:ascii="Times New Roman" w:eastAsia="Times New Roman" w:hAnsi="Times New Roman" w:cs="Times New Roman"/>
          <w:sz w:val="24"/>
          <w:szCs w:val="24"/>
        </w:rPr>
        <w:t>-  документ, удостоверяющий личность;</w:t>
      </w:r>
    </w:p>
    <w:p w:rsidR="007E771A" w:rsidRPr="00E06F35" w:rsidRDefault="007E771A" w:rsidP="007E7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35">
        <w:rPr>
          <w:rFonts w:ascii="Times New Roman" w:eastAsia="Times New Roman" w:hAnsi="Times New Roman" w:cs="Times New Roman"/>
          <w:sz w:val="24"/>
          <w:szCs w:val="24"/>
        </w:rPr>
        <w:t>-  страховой номер индивидуального лицевого счета (СНИЛС);</w:t>
      </w:r>
    </w:p>
    <w:p w:rsidR="007E771A" w:rsidRPr="00E06F35" w:rsidRDefault="007E771A" w:rsidP="007E771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F35">
        <w:rPr>
          <w:rFonts w:ascii="Times New Roman" w:eastAsia="Times New Roman" w:hAnsi="Times New Roman" w:cs="Times New Roman"/>
          <w:sz w:val="24"/>
          <w:szCs w:val="24"/>
        </w:rPr>
        <w:t>- заключение лечебно-профилактического учреждения здравоохранения о состоянии здоровья и отсутствии у заявителя противопоказаний к социальному обслуживанию.</w:t>
      </w:r>
    </w:p>
    <w:p w:rsidR="007E771A" w:rsidRPr="00803CC3" w:rsidRDefault="007E771A" w:rsidP="007E771A">
      <w:pPr>
        <w:pStyle w:val="a3"/>
        <w:spacing w:after="85" w:afterAutospacing="0"/>
        <w:ind w:firstLine="360"/>
        <w:jc w:val="both"/>
      </w:pPr>
      <w:r w:rsidRPr="00803CC3">
        <w:lastRenderedPageBreak/>
        <w:t xml:space="preserve">Подробную информацию можно получить в </w:t>
      </w:r>
      <w:r>
        <w:t>МБУССЗН «</w:t>
      </w:r>
      <w:r w:rsidRPr="00803CC3">
        <w:t>Комплексн</w:t>
      </w:r>
      <w:r>
        <w:t>ый</w:t>
      </w:r>
      <w:r w:rsidRPr="00803CC3">
        <w:t xml:space="preserve"> центр социального обслуживания населения </w:t>
      </w:r>
      <w:proofErr w:type="spellStart"/>
      <w:r>
        <w:t>Шебекинского</w:t>
      </w:r>
      <w:proofErr w:type="spellEnd"/>
      <w:r>
        <w:t xml:space="preserve"> городского округа» </w:t>
      </w:r>
      <w:r w:rsidRPr="00803CC3">
        <w:t xml:space="preserve">по адресу: </w:t>
      </w:r>
      <w:proofErr w:type="gramStart"/>
      <w:r w:rsidRPr="00803CC3">
        <w:t>г</w:t>
      </w:r>
      <w:proofErr w:type="gramEnd"/>
      <w:r w:rsidRPr="00803CC3">
        <w:t xml:space="preserve">. </w:t>
      </w:r>
      <w:r>
        <w:t>Шебекино</w:t>
      </w:r>
      <w:r w:rsidRPr="00803CC3">
        <w:t>, ул. Ленина, д.</w:t>
      </w:r>
      <w:r>
        <w:t>10</w:t>
      </w:r>
      <w:r w:rsidRPr="00803CC3">
        <w:t xml:space="preserve">, </w:t>
      </w:r>
      <w:proofErr w:type="spellStart"/>
      <w:r w:rsidRPr="00803CC3">
        <w:t>каб</w:t>
      </w:r>
      <w:proofErr w:type="spellEnd"/>
      <w:r w:rsidRPr="00803CC3">
        <w:t>. №</w:t>
      </w:r>
      <w:r>
        <w:t>2</w:t>
      </w:r>
      <w:r w:rsidRPr="00803CC3">
        <w:t>, тел. 8(472</w:t>
      </w:r>
      <w:r>
        <w:t>48</w:t>
      </w:r>
      <w:r w:rsidRPr="00803CC3">
        <w:t xml:space="preserve">) </w:t>
      </w:r>
      <w:r>
        <w:t>3</w:t>
      </w:r>
      <w:r w:rsidRPr="00803CC3">
        <w:t>-</w:t>
      </w:r>
      <w:r>
        <w:t>23</w:t>
      </w:r>
      <w:r w:rsidRPr="00803CC3">
        <w:t>-</w:t>
      </w:r>
      <w:r>
        <w:t>57</w:t>
      </w:r>
    </w:p>
    <w:p w:rsidR="00D262B2" w:rsidRDefault="00D262B2"/>
    <w:sectPr w:rsidR="00D262B2" w:rsidSect="007E771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1B7"/>
    <w:multiLevelType w:val="multilevel"/>
    <w:tmpl w:val="4DF2D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22CE9"/>
    <w:multiLevelType w:val="multilevel"/>
    <w:tmpl w:val="40B2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A3B10"/>
    <w:multiLevelType w:val="multilevel"/>
    <w:tmpl w:val="10E2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34D64"/>
    <w:multiLevelType w:val="multilevel"/>
    <w:tmpl w:val="8DC42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771A"/>
    <w:rsid w:val="007E771A"/>
    <w:rsid w:val="00D2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7E77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77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7E7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771A"/>
    <w:rPr>
      <w:b/>
      <w:bCs/>
    </w:rPr>
  </w:style>
  <w:style w:type="character" w:styleId="a5">
    <w:name w:val="Hyperlink"/>
    <w:basedOn w:val="a0"/>
    <w:uiPriority w:val="99"/>
    <w:semiHidden/>
    <w:unhideWhenUsed/>
    <w:rsid w:val="007E7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soc31.ru/media/site_platform_media/2023/5/15/postanovlenie-pravitelstva-belgoroebdcf5889ebec0e8a0f69b75c539f74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nsoc31.ru/media/site_platform_media/2023/5/15/prikaz-mintruda-rf-ot-27122022-g--8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soc31.ru/media/site_platform_media/2023/5/15/rasporyazhenie-pravitelstva-belgor9e5bc0262655d665c964936201b2c28a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soc31.ru/media/site_platform_media/2023/5/15/prikaz-mintruda-rf-ot-15122022-g-78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nsoc31.ru/media/site_platform_media/2023/5/15/prikaz-mintruda-rf-ot-27032023-g--2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5630</Characters>
  <Application>Microsoft Office Word</Application>
  <DocSecurity>0</DocSecurity>
  <Lines>46</Lines>
  <Paragraphs>13</Paragraphs>
  <ScaleCrop>false</ScaleCrop>
  <Company/>
  <LinksUpToDate>false</LinksUpToDate>
  <CharactersWithSpaces>6604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Borovskaj</dc:creator>
  <cp:keywords/>
  <dc:description/>
  <cp:lastModifiedBy>Borovskaj</cp:lastModifiedBy>
  <cp:revision>2</cp:revision>
  <dcterms:created xsi:type="dcterms:W3CDTF">2024-05-24T06:53:00Z</dcterms:created>
  <dcterms:modified xsi:type="dcterms:W3CDTF">2024-05-24T06:55:00Z</dcterms:modified>
</cp:coreProperties>
</file>